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72"/>
          <w:szCs w:val="72"/>
        </w:rPr>
      </w:pPr>
      <w:r>
        <w:rPr>
          <w:b/>
          <w:sz w:val="72"/>
          <w:szCs w:val="72"/>
        </w:rPr>
        <w:t>TIMER</w:t>
      </w:r>
    </w:p>
    <w:p>
      <w:pPr>
        <w:pStyle w:val="Normal"/>
        <w:rPr>
          <w:sz w:val="28"/>
          <w:szCs w:val="28"/>
        </w:rPr>
      </w:pPr>
      <w:r>
        <w:rPr>
          <w:sz w:val="28"/>
          <w:szCs w:val="28"/>
        </w:rPr>
        <w:t xml:space="preserve">The Timer assists the TME (Toastmaster of the evening) and those members speaking in their various roles in order to help maintain the correct flow of the evening. Time Management is part of </w:t>
      </w:r>
      <w:r>
        <w:rPr>
          <w:sz w:val="28"/>
          <w:szCs w:val="28"/>
        </w:rPr>
        <w:t>your</w:t>
      </w:r>
      <w:r>
        <w:rPr>
          <w:sz w:val="28"/>
          <w:szCs w:val="28"/>
        </w:rPr>
        <w:t xml:space="preserve"> Leader</w:t>
      </w:r>
      <w:r>
        <w:rPr>
          <w:sz w:val="28"/>
          <w:szCs w:val="28"/>
        </w:rPr>
        <w:t>ship</w:t>
      </w:r>
      <w:r>
        <w:rPr>
          <w:sz w:val="28"/>
          <w:szCs w:val="28"/>
        </w:rPr>
        <w:t xml:space="preserve"> </w:t>
      </w:r>
      <w:r>
        <w:rPr>
          <w:sz w:val="28"/>
          <w:szCs w:val="28"/>
        </w:rPr>
        <w:t>journey</w:t>
      </w:r>
      <w:r>
        <w:rPr>
          <w:sz w:val="28"/>
          <w:szCs w:val="28"/>
        </w:rPr>
        <w:t xml:space="preserve"> and forms a vital part in educating all members to comply with the allocated time for their role. Whilst there is a degree of flexibility at club level, timing is taken very seriously at Contest level resulting in disqualification if speakers over run their time. The meeting agenda shows a detailed grid of the times permitted for each of the speaking roles and indicates how the timing lights should be used.</w:t>
      </w:r>
    </w:p>
    <w:p>
      <w:pPr>
        <w:pStyle w:val="Normal"/>
        <w:rPr>
          <w:sz w:val="28"/>
          <w:szCs w:val="28"/>
        </w:rPr>
      </w:pPr>
      <w:r>
        <w:rPr>
          <w:sz w:val="28"/>
          <w:szCs w:val="28"/>
        </w:rPr>
        <w:t xml:space="preserve">When evaluators introduce a speaker, they should always confirm the time permitted for the project being undertaken. </w:t>
      </w:r>
      <w:r>
        <w:rPr>
          <w:sz w:val="28"/>
          <w:szCs w:val="28"/>
        </w:rPr>
        <w:t>Examples below:</w:t>
      </w:r>
    </w:p>
    <w:p>
      <w:pPr>
        <w:pStyle w:val="Normal"/>
        <w:rPr>
          <w:sz w:val="28"/>
          <w:szCs w:val="28"/>
        </w:rPr>
      </w:pPr>
      <w:r>
        <w:rPr>
          <w:sz w:val="28"/>
          <w:szCs w:val="28"/>
        </w:rPr>
      </w:r>
    </w:p>
    <w:tbl>
      <w:tblPr>
        <w:tblW w:w="10714" w:type="dxa"/>
        <w:jc w:val="left"/>
        <w:tblInd w:w="-668" w:type="dxa"/>
        <w:tblLayout w:type="fixed"/>
        <w:tblCellMar>
          <w:top w:w="0" w:type="dxa"/>
          <w:left w:w="108" w:type="dxa"/>
          <w:bottom w:w="0" w:type="dxa"/>
          <w:right w:w="108" w:type="dxa"/>
        </w:tblCellMar>
        <w:tblLook w:val="0000" w:noVBand="0" w:noHBand="0" w:lastColumn="0" w:firstColumn="0" w:lastRow="0" w:firstRow="0"/>
      </w:tblPr>
      <w:tblGrid>
        <w:gridCol w:w="1834"/>
        <w:gridCol w:w="859"/>
        <w:gridCol w:w="851"/>
        <w:gridCol w:w="709"/>
        <w:gridCol w:w="851"/>
        <w:gridCol w:w="282"/>
        <w:gridCol w:w="1843"/>
        <w:gridCol w:w="851"/>
        <w:gridCol w:w="851"/>
        <w:gridCol w:w="849"/>
        <w:gridCol w:w="932"/>
      </w:tblGrid>
      <w:tr>
        <w:trPr>
          <w:cantSplit w:val="true"/>
        </w:trPr>
        <w:tc>
          <w:tcPr>
            <w:tcW w:w="1834"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r>
          </w:p>
        </w:tc>
        <w:tc>
          <w:tcPr>
            <w:tcW w:w="85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Green</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Amber</w:t>
            </w:r>
          </w:p>
        </w:tc>
        <w:tc>
          <w:tcPr>
            <w:tcW w:w="70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RED</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Bell</w:t>
            </w:r>
          </w:p>
        </w:tc>
        <w:tc>
          <w:tcPr>
            <w:tcW w:w="282" w:type="dxa"/>
            <w:vMerge w:val="restart"/>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r>
          </w:p>
        </w:tc>
        <w:tc>
          <w:tcPr>
            <w:tcW w:w="1843"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Green</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 xml:space="preserve">Amber </w:t>
            </w:r>
          </w:p>
        </w:tc>
        <w:tc>
          <w:tcPr>
            <w:tcW w:w="84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RED</w:t>
            </w:r>
          </w:p>
        </w:tc>
        <w:tc>
          <w:tcPr>
            <w:tcW w:w="932"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Verdana" w:hAnsi="Verdana" w:cs="Arial"/>
                <w:b/>
                <w:sz w:val="16"/>
                <w:szCs w:val="16"/>
              </w:rPr>
            </w:pPr>
            <w:r>
              <w:rPr>
                <w:rFonts w:cs="Arial" w:ascii="Verdana" w:hAnsi="Verdana"/>
                <w:b/>
                <w:sz w:val="16"/>
                <w:szCs w:val="16"/>
              </w:rPr>
              <w:t>Bell</w:t>
            </w:r>
          </w:p>
        </w:tc>
      </w:tr>
      <w:tr>
        <w:trPr>
          <w:cantSplit w:val="true"/>
        </w:trPr>
        <w:tc>
          <w:tcPr>
            <w:tcW w:w="1834"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i/>
                <w:i/>
                <w:sz w:val="16"/>
                <w:szCs w:val="16"/>
              </w:rPr>
            </w:pPr>
            <w:r>
              <w:rPr>
                <w:rFonts w:cs="Arial" w:ascii="Verdana" w:hAnsi="Verdana"/>
                <w:b/>
                <w:i/>
                <w:sz w:val="16"/>
                <w:szCs w:val="16"/>
              </w:rPr>
              <w:t>Table Topics</w:t>
            </w:r>
          </w:p>
        </w:tc>
        <w:tc>
          <w:tcPr>
            <w:tcW w:w="85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1:00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1:30</w:t>
            </w:r>
          </w:p>
        </w:tc>
        <w:tc>
          <w:tcPr>
            <w:tcW w:w="70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2:00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2:30</w:t>
            </w:r>
          </w:p>
        </w:tc>
        <w:tc>
          <w:tcPr>
            <w:tcW w:w="282" w:type="dxa"/>
            <w:vMerge w:val="continue"/>
            <w:tcBorders>
              <w:top w:val="single" w:sz="4" w:space="0" w:color="000000"/>
              <w:left w:val="single" w:sz="4" w:space="0" w:color="000000"/>
              <w:bottom w:val="single" w:sz="4" w:space="0" w:color="000000"/>
            </w:tcBorders>
          </w:tcPr>
          <w:p>
            <w:pPr>
              <w:pStyle w:val="Normal"/>
              <w:spacing w:before="0" w:after="160"/>
              <w:rPr>
                <w:rFonts w:ascii="Verdana" w:hAnsi="Verdana"/>
                <w:sz w:val="16"/>
                <w:szCs w:val="16"/>
              </w:rPr>
            </w:pPr>
            <w:r>
              <w:rPr>
                <w:rFonts w:ascii="Verdana" w:hAnsi="Verdana"/>
                <w:sz w:val="16"/>
                <w:szCs w:val="16"/>
              </w:rPr>
            </w:r>
          </w:p>
        </w:tc>
        <w:tc>
          <w:tcPr>
            <w:tcW w:w="1843"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i/>
                <w:i/>
                <w:sz w:val="16"/>
                <w:szCs w:val="16"/>
              </w:rPr>
            </w:pPr>
            <w:r>
              <w:rPr>
                <w:rFonts w:cs="Arial" w:ascii="Verdana" w:hAnsi="Verdana"/>
                <w:b/>
                <w:i/>
                <w:sz w:val="16"/>
                <w:szCs w:val="16"/>
              </w:rPr>
              <w:t xml:space="preserve">Icebreaker </w:t>
            </w:r>
            <w:r>
              <w:rPr>
                <w:rFonts w:cs="Arial" w:ascii="Verdana" w:hAnsi="Verdana"/>
                <w:b/>
                <w:i/>
                <w:sz w:val="16"/>
                <w:szCs w:val="16"/>
              </w:rPr>
              <w:t>Speech</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4:00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5:00</w:t>
            </w:r>
          </w:p>
        </w:tc>
        <w:tc>
          <w:tcPr>
            <w:tcW w:w="84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6:00</w:t>
            </w:r>
          </w:p>
        </w:tc>
        <w:tc>
          <w:tcPr>
            <w:tcW w:w="932"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6:30</w:t>
            </w:r>
          </w:p>
        </w:tc>
      </w:tr>
      <w:tr>
        <w:trPr>
          <w:cantSplit w:val="true"/>
        </w:trPr>
        <w:tc>
          <w:tcPr>
            <w:tcW w:w="1834"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i/>
                <w:i/>
                <w:sz w:val="16"/>
                <w:szCs w:val="16"/>
              </w:rPr>
            </w:pPr>
            <w:r>
              <w:rPr>
                <w:rFonts w:cs="Arial" w:ascii="Verdana" w:hAnsi="Verdana"/>
                <w:b/>
                <w:i/>
                <w:sz w:val="16"/>
                <w:szCs w:val="16"/>
              </w:rPr>
              <w:t>Topics Evaluator</w:t>
            </w:r>
          </w:p>
        </w:tc>
        <w:tc>
          <w:tcPr>
            <w:tcW w:w="85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3:00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3:30</w:t>
            </w:r>
          </w:p>
        </w:tc>
        <w:tc>
          <w:tcPr>
            <w:tcW w:w="70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4:00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4:30</w:t>
            </w:r>
          </w:p>
        </w:tc>
        <w:tc>
          <w:tcPr>
            <w:tcW w:w="282" w:type="dxa"/>
            <w:vMerge w:val="continue"/>
            <w:tcBorders>
              <w:top w:val="single" w:sz="4" w:space="0" w:color="000000"/>
              <w:left w:val="single" w:sz="4" w:space="0" w:color="000000"/>
              <w:bottom w:val="single" w:sz="4" w:space="0" w:color="000000"/>
            </w:tcBorders>
          </w:tcPr>
          <w:p>
            <w:pPr>
              <w:pStyle w:val="Normal"/>
              <w:spacing w:before="0" w:after="160"/>
              <w:rPr>
                <w:rFonts w:ascii="Verdana" w:hAnsi="Verdana"/>
                <w:sz w:val="16"/>
                <w:szCs w:val="16"/>
              </w:rPr>
            </w:pPr>
            <w:r>
              <w:rPr>
                <w:rFonts w:ascii="Verdana" w:hAnsi="Verdana"/>
                <w:sz w:val="16"/>
                <w:szCs w:val="16"/>
              </w:rPr>
            </w:r>
          </w:p>
        </w:tc>
        <w:tc>
          <w:tcPr>
            <w:tcW w:w="1843"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i/>
                <w:i/>
                <w:sz w:val="16"/>
                <w:szCs w:val="16"/>
              </w:rPr>
            </w:pPr>
            <w:r>
              <w:rPr>
                <w:rFonts w:cs="Arial" w:ascii="Verdana" w:hAnsi="Verdana"/>
                <w:b/>
                <w:i/>
                <w:sz w:val="16"/>
                <w:szCs w:val="16"/>
              </w:rPr>
              <w:t xml:space="preserve">Normal </w:t>
            </w:r>
            <w:r>
              <w:rPr>
                <w:rFonts w:cs="Arial" w:ascii="Verdana" w:hAnsi="Verdana"/>
                <w:b/>
                <w:i/>
                <w:sz w:val="16"/>
                <w:szCs w:val="16"/>
              </w:rPr>
              <w:t>Speech</w:t>
            </w:r>
            <w:r>
              <w:rPr>
                <w:rFonts w:cs="Arial" w:ascii="Verdana" w:hAnsi="Verdana"/>
                <w:b/>
                <w:i/>
                <w:sz w:val="16"/>
                <w:szCs w:val="16"/>
              </w:rPr>
              <w:t>es</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5:00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6:00</w:t>
            </w:r>
          </w:p>
        </w:tc>
        <w:tc>
          <w:tcPr>
            <w:tcW w:w="84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7:00</w:t>
            </w:r>
          </w:p>
        </w:tc>
        <w:tc>
          <w:tcPr>
            <w:tcW w:w="932"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7:30</w:t>
            </w:r>
          </w:p>
        </w:tc>
      </w:tr>
      <w:tr>
        <w:trPr>
          <w:cantSplit w:val="true"/>
        </w:trPr>
        <w:tc>
          <w:tcPr>
            <w:tcW w:w="1834"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i/>
                <w:i/>
                <w:sz w:val="16"/>
                <w:szCs w:val="16"/>
              </w:rPr>
            </w:pPr>
            <w:r>
              <w:rPr>
                <w:rFonts w:cs="Arial" w:ascii="Verdana" w:hAnsi="Verdana"/>
                <w:b/>
                <w:i/>
                <w:sz w:val="16"/>
                <w:szCs w:val="16"/>
              </w:rPr>
              <w:t>Speech Evaluator</w:t>
            </w:r>
          </w:p>
        </w:tc>
        <w:tc>
          <w:tcPr>
            <w:tcW w:w="85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2:00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2:30</w:t>
            </w:r>
          </w:p>
        </w:tc>
        <w:tc>
          <w:tcPr>
            <w:tcW w:w="709"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3:00</w:t>
            </w:r>
          </w:p>
        </w:tc>
        <w:tc>
          <w:tcPr>
            <w:tcW w:w="851"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3:30</w:t>
            </w:r>
          </w:p>
        </w:tc>
        <w:tc>
          <w:tcPr>
            <w:tcW w:w="282" w:type="dxa"/>
            <w:vMerge w:val="continue"/>
            <w:tcBorders>
              <w:top w:val="single" w:sz="4" w:space="0" w:color="000000"/>
              <w:left w:val="single" w:sz="4" w:space="0" w:color="000000"/>
              <w:bottom w:val="single" w:sz="4" w:space="0" w:color="000000"/>
            </w:tcBorders>
          </w:tcPr>
          <w:p>
            <w:pPr>
              <w:pStyle w:val="Normal"/>
              <w:spacing w:before="0" w:after="160"/>
              <w:rPr>
                <w:rFonts w:ascii="Verdana" w:hAnsi="Verdana"/>
                <w:sz w:val="16"/>
                <w:szCs w:val="16"/>
              </w:rPr>
            </w:pPr>
            <w:r>
              <w:rPr>
                <w:rFonts w:ascii="Verdana" w:hAnsi="Verdana"/>
                <w:sz w:val="16"/>
                <w:szCs w:val="16"/>
              </w:rPr>
            </w:r>
          </w:p>
        </w:tc>
        <w:tc>
          <w:tcPr>
            <w:tcW w:w="1843" w:type="dxa"/>
            <w:tcBorders>
              <w:top w:val="single" w:sz="4" w:space="0" w:color="000000"/>
              <w:left w:val="single" w:sz="4" w:space="0" w:color="000000"/>
              <w:bottom w:val="single" w:sz="4" w:space="0" w:color="000000"/>
            </w:tcBorders>
          </w:tcPr>
          <w:p>
            <w:pPr>
              <w:pStyle w:val="Normal"/>
              <w:snapToGrid w:val="false"/>
              <w:spacing w:before="0" w:after="160"/>
              <w:rPr>
                <w:rFonts w:ascii="Verdana" w:hAnsi="Verdana" w:cs="Arial"/>
                <w:b/>
                <w:i/>
                <w:i/>
                <w:sz w:val="16"/>
                <w:szCs w:val="16"/>
              </w:rPr>
            </w:pPr>
            <w:r>
              <w:rPr>
                <w:rFonts w:cs="Arial" w:ascii="Verdana" w:hAnsi="Verdana"/>
                <w:b/>
                <w:i/>
                <w:sz w:val="16"/>
                <w:szCs w:val="16"/>
              </w:rPr>
              <w:t>Other Speeches</w:t>
            </w:r>
          </w:p>
        </w:tc>
        <w:tc>
          <w:tcPr>
            <w:tcW w:w="3483"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rFonts w:ascii="Verdana" w:hAnsi="Verdana" w:cs="Arial"/>
                <w:sz w:val="16"/>
                <w:szCs w:val="16"/>
              </w:rPr>
            </w:pPr>
            <w:r>
              <w:rPr>
                <w:rFonts w:cs="Arial" w:ascii="Verdana" w:hAnsi="Verdana"/>
                <w:sz w:val="16"/>
                <w:szCs w:val="16"/>
              </w:rPr>
              <w:t>See agenda</w:t>
            </w:r>
          </w:p>
        </w:tc>
      </w:tr>
    </w:tbl>
    <w:p>
      <w:pPr>
        <w:pStyle w:val="Normal"/>
        <w:rPr>
          <w:sz w:val="28"/>
          <w:szCs w:val="28"/>
        </w:rPr>
      </w:pPr>
      <w:r>
        <w:rPr>
          <w:sz w:val="28"/>
          <w:szCs w:val="28"/>
        </w:rPr>
      </w:r>
    </w:p>
    <w:p>
      <w:pPr>
        <w:pStyle w:val="Normal"/>
        <w:rPr>
          <w:b/>
          <w:sz w:val="28"/>
          <w:szCs w:val="28"/>
        </w:rPr>
      </w:pPr>
      <w:r>
        <w:rPr>
          <w:b/>
          <w:sz w:val="28"/>
          <w:szCs w:val="28"/>
        </w:rPr>
        <w:t>Before the meeting</w:t>
      </w:r>
    </w:p>
    <w:p>
      <w:pPr>
        <w:pStyle w:val="Normal"/>
        <w:rPr>
          <w:sz w:val="28"/>
          <w:szCs w:val="28"/>
        </w:rPr>
      </w:pPr>
      <w:r>
        <w:rPr>
          <w:sz w:val="28"/>
          <w:szCs w:val="28"/>
        </w:rPr>
        <w:t>Familiarize yourself with the stop watch and ensure that the lights are working and visible to the stage area. You will need some paper and a pen to record the times.</w:t>
      </w:r>
    </w:p>
    <w:p>
      <w:pPr>
        <w:pStyle w:val="Normal"/>
        <w:rPr>
          <w:b/>
          <w:sz w:val="28"/>
          <w:szCs w:val="28"/>
        </w:rPr>
      </w:pPr>
      <w:r>
        <w:rPr>
          <w:b/>
          <w:sz w:val="28"/>
          <w:szCs w:val="28"/>
        </w:rPr>
        <w:t>During the meeting</w:t>
      </w:r>
    </w:p>
    <w:p>
      <w:pPr>
        <w:pStyle w:val="Normal"/>
        <w:rPr>
          <w:sz w:val="28"/>
          <w:szCs w:val="28"/>
        </w:rPr>
      </w:pPr>
      <w:r>
        <w:rPr>
          <w:sz w:val="28"/>
          <w:szCs w:val="28"/>
        </w:rPr>
        <w:t xml:space="preserve">Before the speakers begin, the TME will ask you to give a brief description of your role and demonstrate how the lights work. You are allocated </w:t>
      </w:r>
      <w:r>
        <w:rPr>
          <w:b/>
          <w:sz w:val="28"/>
          <w:szCs w:val="28"/>
        </w:rPr>
        <w:t>1 minute</w:t>
      </w:r>
      <w:r>
        <w:rPr>
          <w:sz w:val="28"/>
          <w:szCs w:val="28"/>
        </w:rPr>
        <w:t xml:space="preserve"> to convey this information to the audience.</w:t>
      </w:r>
    </w:p>
    <w:p>
      <w:pPr>
        <w:pStyle w:val="Normal"/>
        <w:rPr>
          <w:sz w:val="28"/>
          <w:szCs w:val="28"/>
        </w:rPr>
      </w:pPr>
      <w:r>
        <w:rPr>
          <w:sz w:val="28"/>
          <w:szCs w:val="28"/>
        </w:rPr>
        <w:t>You will then record the time of each speaker from the moment they say the first word of their speech. Speakers are permitted time to set the stage and settle into a comfortable position before they speak.</w:t>
      </w:r>
    </w:p>
    <w:p>
      <w:pPr>
        <w:pStyle w:val="Normal"/>
        <w:rPr>
          <w:sz w:val="28"/>
          <w:szCs w:val="28"/>
        </w:rPr>
      </w:pPr>
      <w:r>
        <w:rPr>
          <w:sz w:val="28"/>
          <w:szCs w:val="28"/>
        </w:rPr>
        <w:t>When the prepared speakers have finished their speech the TME will ask you to indicate 60 seconds in order that the audience can complete their feedback slips.</w:t>
      </w:r>
    </w:p>
    <w:p>
      <w:pPr>
        <w:pStyle w:val="Normal"/>
        <w:rPr>
          <w:sz w:val="28"/>
          <w:szCs w:val="28"/>
        </w:rPr>
      </w:pPr>
      <w:r>
        <w:rPr>
          <w:sz w:val="28"/>
          <w:szCs w:val="28"/>
        </w:rPr>
        <w:t>At the end of the prepared speaking se</w:t>
      </w:r>
      <w:r>
        <w:rPr>
          <w:sz w:val="28"/>
          <w:szCs w:val="28"/>
        </w:rPr>
        <w:t>ct</w:t>
      </w:r>
      <w:r>
        <w:rPr>
          <w:sz w:val="28"/>
          <w:szCs w:val="28"/>
        </w:rPr>
        <w:t>ion, table topic speaking se</w:t>
      </w:r>
      <w:r>
        <w:rPr>
          <w:sz w:val="28"/>
          <w:szCs w:val="28"/>
        </w:rPr>
        <w:t>ct</w:t>
      </w:r>
      <w:r>
        <w:rPr>
          <w:sz w:val="28"/>
          <w:szCs w:val="28"/>
        </w:rPr>
        <w:t>ion and evaluation se</w:t>
      </w:r>
      <w:r>
        <w:rPr>
          <w:sz w:val="28"/>
          <w:szCs w:val="28"/>
        </w:rPr>
        <w:t>ct</w:t>
      </w:r>
      <w:r>
        <w:rPr>
          <w:sz w:val="28"/>
          <w:szCs w:val="28"/>
        </w:rPr>
        <w:t>ion the TME will ask you to announce the recorded timings and ask the audience to vote for the best speaker, most improved speaker, best table topic speaker and best evaluator.</w:t>
      </w:r>
    </w:p>
    <w:p>
      <w:pPr>
        <w:pStyle w:val="Normal"/>
        <w:rPr>
          <w:sz w:val="28"/>
          <w:szCs w:val="28"/>
        </w:rPr>
      </w:pPr>
      <w:r>
        <w:rPr>
          <w:sz w:val="28"/>
          <w:szCs w:val="28"/>
        </w:rPr>
        <w:t>Where speakers have exceeded their permitted time the TME will decide if they are eligible for voting or not.</w:t>
      </w:r>
    </w:p>
    <w:p>
      <w:pPr>
        <w:pStyle w:val="Normal"/>
        <w:rPr>
          <w:sz w:val="28"/>
          <w:szCs w:val="28"/>
        </w:rPr>
      </w:pPr>
      <w:r>
        <w:rPr>
          <w:sz w:val="28"/>
          <w:szCs w:val="28"/>
        </w:rPr>
      </w:r>
    </w:p>
    <w:p>
      <w:pPr>
        <w:pStyle w:val="Normal"/>
        <w:rPr>
          <w:b/>
          <w:sz w:val="28"/>
          <w:szCs w:val="28"/>
        </w:rPr>
      </w:pPr>
      <w:r>
        <w:rPr>
          <w:b/>
          <w:sz w:val="28"/>
          <w:szCs w:val="28"/>
        </w:rPr>
        <w:t>At the end of the meeting</w:t>
      </w:r>
    </w:p>
    <w:p>
      <w:pPr>
        <w:pStyle w:val="Normal"/>
        <w:rPr>
          <w:sz w:val="28"/>
          <w:szCs w:val="28"/>
        </w:rPr>
      </w:pPr>
      <w:r>
        <w:rPr>
          <w:sz w:val="28"/>
          <w:szCs w:val="28"/>
        </w:rPr>
        <w:t>You must ensure that the stop watch and lights are safely packed away.</w:t>
      </w:r>
    </w:p>
    <w:p>
      <w:pPr>
        <w:pStyle w:val="Normal"/>
        <w:rPr>
          <w:sz w:val="28"/>
          <w:szCs w:val="28"/>
        </w:rPr>
      </w:pPr>
      <w:r>
        <w:rPr>
          <w:sz w:val="28"/>
          <w:szCs w:val="28"/>
        </w:rPr>
      </w:r>
    </w:p>
    <w:p>
      <w:pPr>
        <w:pStyle w:val="Normal"/>
        <w:rPr>
          <w:sz w:val="28"/>
          <w:szCs w:val="28"/>
        </w:rPr>
      </w:pPr>
      <w:r>
        <w:rPr>
          <w:sz w:val="28"/>
          <w:szCs w:val="28"/>
        </w:rPr>
        <w:t>The Timer’s role helps members to gain greater organizational skills, to listen and also improves time management abilities.</w:t>
      </w:r>
    </w:p>
    <w:p>
      <w:pPr>
        <w:pStyle w:val="Normal"/>
        <w:rPr>
          <w:sz w:val="28"/>
          <w:szCs w:val="28"/>
        </w:rPr>
      </w:pPr>
      <w:r>
        <w:rPr>
          <w:sz w:val="28"/>
          <w:szCs w:val="28"/>
        </w:rPr>
      </w:r>
    </w:p>
    <w:p>
      <w:pPr>
        <w:pStyle w:val="Normal"/>
        <w:rPr>
          <w:b/>
          <w:sz w:val="28"/>
          <w:szCs w:val="28"/>
        </w:rPr>
      </w:pPr>
      <w:r>
        <w:rPr>
          <w:b/>
          <w:sz w:val="28"/>
          <w:szCs w:val="28"/>
        </w:rPr>
        <w:t xml:space="preserve">Please ensure that you have your </w:t>
      </w:r>
      <w:r>
        <w:rPr>
          <w:b/>
          <w:sz w:val="28"/>
          <w:szCs w:val="28"/>
        </w:rPr>
        <w:t>first pathways level</w:t>
      </w:r>
      <w:r>
        <w:rPr>
          <w:b/>
          <w:sz w:val="28"/>
          <w:szCs w:val="28"/>
        </w:rPr>
        <w:t xml:space="preserve"> completed when you undertake this role.</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 xml:space="preserve">Version </w:t>
      </w:r>
      <w:r>
        <w:rPr>
          <w:sz w:val="28"/>
          <w:szCs w:val="28"/>
        </w:rPr>
        <w:t>1</w:t>
      </w:r>
      <w:r>
        <w:rPr>
          <w:sz w:val="28"/>
          <w:szCs w:val="28"/>
        </w:rPr>
        <w:t>/</w:t>
      </w:r>
      <w:r>
        <w:rPr>
          <w:sz w:val="28"/>
          <w:szCs w:val="28"/>
        </w:rPr>
        <w:t>2</w:t>
      </w:r>
      <w:r>
        <w:rPr>
          <w:sz w:val="28"/>
          <w:szCs w:val="28"/>
        </w:rPr>
        <w:t>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Verdan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59</TotalTime>
  <Application>LibreOffice/7.6.2.1$MacOSX_AARCH64 LibreOffice_project/56f7684011345957bbf33a7ee678afaf4d2ba333</Application>
  <AppVersion>15.0000</AppVersion>
  <Pages>2</Pages>
  <Words>423</Words>
  <Characters>2068</Characters>
  <CharactersWithSpaces>2441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2025-01-03T22:16:42Z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